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7C" w:rsidRDefault="0034087C" w:rsidP="0034087C">
      <w:r>
        <w:t>Mutually attuned selective cueing</w:t>
      </w:r>
    </w:p>
    <w:p w:rsidR="0034087C" w:rsidRDefault="0034087C" w:rsidP="0034087C">
      <w:r>
        <w:t>An anticipatory sense of response to the other self, concomitant with an accommodation of the self to the other</w:t>
      </w:r>
    </w:p>
    <w:p w:rsidR="0034087C" w:rsidRDefault="0034087C" w:rsidP="0034087C">
      <w:r>
        <w:t>Resonance</w:t>
      </w:r>
    </w:p>
    <w:p w:rsidR="0034087C" w:rsidRDefault="0034087C" w:rsidP="0034087C">
      <w:r>
        <w:t>Affectionate empathic communication</w:t>
      </w:r>
    </w:p>
    <w:p w:rsidR="0034087C" w:rsidRDefault="0034087C" w:rsidP="0034087C">
      <w:r>
        <w:t>Affective bursts</w:t>
      </w:r>
    </w:p>
    <w:p w:rsidR="0034087C" w:rsidRDefault="0034087C" w:rsidP="0034087C">
      <w:r>
        <w:t>Vitality affects</w:t>
      </w:r>
    </w:p>
    <w:p w:rsidR="0034087C" w:rsidRDefault="0034087C" w:rsidP="0034087C">
      <w:r>
        <w:t>Mutual regulatory systems of arousal</w:t>
      </w:r>
    </w:p>
    <w:p w:rsidR="0034087C" w:rsidRDefault="0034087C" w:rsidP="0034087C">
      <w:r>
        <w:t>Interactive context</w:t>
      </w:r>
    </w:p>
    <w:p w:rsidR="0034087C" w:rsidRDefault="0034087C" w:rsidP="0034087C">
      <w:r>
        <w:t>Attachment motivation</w:t>
      </w:r>
    </w:p>
    <w:p w:rsidR="0034087C" w:rsidRDefault="0034087C" w:rsidP="0034087C">
      <w:r>
        <w:t>Reciprocal facial signally</w:t>
      </w:r>
    </w:p>
    <w:p w:rsidR="0034087C" w:rsidRDefault="0034087C" w:rsidP="0034087C">
      <w:r>
        <w:t>Mutual rhythmic entrainment</w:t>
      </w:r>
    </w:p>
    <w:p w:rsidR="0034087C" w:rsidRDefault="0034087C" w:rsidP="0034087C">
      <w:r>
        <w:t>Dyadic resonance</w:t>
      </w:r>
    </w:p>
    <w:p w:rsidR="0034087C" w:rsidRDefault="0034087C" w:rsidP="0034087C">
      <w:r>
        <w:t>Psychobiological context</w:t>
      </w:r>
    </w:p>
    <w:p w:rsidR="0034087C" w:rsidRDefault="0034087C" w:rsidP="0034087C">
      <w:r>
        <w:t>Open channel communication</w:t>
      </w:r>
    </w:p>
    <w:p w:rsidR="0034087C" w:rsidRDefault="0034087C" w:rsidP="0034087C">
      <w:r>
        <w:t>Interactive matrix</w:t>
      </w:r>
    </w:p>
    <w:p w:rsidR="0034087C" w:rsidRDefault="0034087C" w:rsidP="0034087C">
      <w:r>
        <w:t>Promoting the outward expression of internal affective states</w:t>
      </w:r>
    </w:p>
    <w:p w:rsidR="0034087C" w:rsidRDefault="0034087C" w:rsidP="0034087C">
      <w:r>
        <w:t>Carefully expanding the complexity of the individual’s state with input from an external source---the caregiver</w:t>
      </w:r>
    </w:p>
    <w:p w:rsidR="0034087C" w:rsidRDefault="0034087C" w:rsidP="0034087C">
      <w:r>
        <w:t xml:space="preserve">Affect </w:t>
      </w:r>
      <w:proofErr w:type="spellStart"/>
      <w:r>
        <w:t>attunements</w:t>
      </w:r>
      <w:proofErr w:type="spellEnd"/>
    </w:p>
    <w:p w:rsidR="0034087C" w:rsidRDefault="0034087C" w:rsidP="0034087C">
      <w:proofErr w:type="spellStart"/>
      <w:r>
        <w:t>Misattunement</w:t>
      </w:r>
      <w:proofErr w:type="spellEnd"/>
      <w:r>
        <w:t xml:space="preserve"> of the dyad</w:t>
      </w:r>
    </w:p>
    <w:p w:rsidR="0034087C" w:rsidRDefault="0034087C" w:rsidP="0034087C">
      <w:r>
        <w:t>Ruptures of the attachment bond</w:t>
      </w:r>
    </w:p>
    <w:p w:rsidR="0034087C" w:rsidRDefault="0034087C" w:rsidP="0034087C">
      <w:r>
        <w:t>Essential regulatory pattern of disruption and repair</w:t>
      </w:r>
    </w:p>
    <w:p w:rsidR="0034087C" w:rsidRDefault="0034087C" w:rsidP="0034087C">
      <w:proofErr w:type="spellStart"/>
      <w:r>
        <w:t>Reattuning</w:t>
      </w:r>
      <w:proofErr w:type="spellEnd"/>
    </w:p>
    <w:p w:rsidR="0034087C" w:rsidRDefault="0034087C" w:rsidP="0034087C">
      <w:r>
        <w:t>Interactive repair</w:t>
      </w:r>
    </w:p>
    <w:p w:rsidR="0034087C" w:rsidRDefault="0034087C" w:rsidP="0034087C">
      <w:r>
        <w:t xml:space="preserve">Reparation of stressful dyadic </w:t>
      </w:r>
      <w:proofErr w:type="spellStart"/>
      <w:r>
        <w:t>Misattunement</w:t>
      </w:r>
      <w:proofErr w:type="spellEnd"/>
    </w:p>
    <w:p w:rsidR="0034087C" w:rsidRDefault="0034087C" w:rsidP="0034087C">
      <w:r>
        <w:lastRenderedPageBreak/>
        <w:t>Arousal-regulating transactions</w:t>
      </w:r>
    </w:p>
    <w:p w:rsidR="0034087C" w:rsidRDefault="0034087C" w:rsidP="0034087C">
      <w:r>
        <w:t>Promote the synchrony or regulation of biological and behavioural systems on an orgasmic level</w:t>
      </w:r>
    </w:p>
    <w:p w:rsidR="0034087C" w:rsidRDefault="0034087C" w:rsidP="0034087C">
      <w:r>
        <w:t>Biological synchrony between organisms</w:t>
      </w:r>
    </w:p>
    <w:p w:rsidR="0034087C" w:rsidRDefault="0034087C" w:rsidP="0034087C">
      <w:r>
        <w:t>The regulation of rhythm</w:t>
      </w:r>
    </w:p>
    <w:p w:rsidR="0034087C" w:rsidRDefault="0034087C" w:rsidP="0034087C">
      <w:r>
        <w:t>Spontaneous physiological rhythms</w:t>
      </w:r>
    </w:p>
    <w:p w:rsidR="0034087C" w:rsidRDefault="0034087C" w:rsidP="0034087C">
      <w:r>
        <w:t xml:space="preserve">Arousal fluctuations </w:t>
      </w:r>
    </w:p>
    <w:p w:rsidR="0034087C" w:rsidRDefault="0034087C" w:rsidP="0034087C">
      <w:r>
        <w:t>Fluctuating psychobiological affective states</w:t>
      </w:r>
    </w:p>
    <w:p w:rsidR="0034087C" w:rsidRDefault="0034087C" w:rsidP="0034087C">
      <w:r>
        <w:t>Vitality affects</w:t>
      </w:r>
    </w:p>
    <w:p w:rsidR="0034087C" w:rsidRDefault="0034087C" w:rsidP="0034087C">
      <w:r>
        <w:t>Affect regulation</w:t>
      </w:r>
    </w:p>
    <w:p w:rsidR="0034087C" w:rsidRDefault="0034087C" w:rsidP="0034087C">
      <w:r>
        <w:t>Reduction of affective intensity</w:t>
      </w:r>
    </w:p>
    <w:p w:rsidR="0034087C" w:rsidRDefault="0034087C" w:rsidP="0034087C">
      <w:r>
        <w:t>Regulated affective interactions</w:t>
      </w:r>
    </w:p>
    <w:p w:rsidR="0034087C" w:rsidRDefault="0034087C" w:rsidP="0034087C">
      <w:r>
        <w:t>Emotional communication</w:t>
      </w:r>
    </w:p>
    <w:p w:rsidR="0034087C" w:rsidRDefault="0034087C" w:rsidP="0034087C">
      <w:r>
        <w:t>Spontaneous emotional communication</w:t>
      </w:r>
    </w:p>
    <w:p w:rsidR="0034087C" w:rsidRDefault="0034087C" w:rsidP="0034087C">
      <w:r>
        <w:t xml:space="preserve">Activate emotional </w:t>
      </w:r>
      <w:proofErr w:type="spellStart"/>
      <w:r>
        <w:t>preattunement</w:t>
      </w:r>
      <w:proofErr w:type="spellEnd"/>
    </w:p>
    <w:p w:rsidR="0034087C" w:rsidRDefault="0034087C" w:rsidP="0034087C">
      <w:r>
        <w:t>The detection of subjective objects</w:t>
      </w:r>
    </w:p>
    <w:p w:rsidR="0034087C" w:rsidRDefault="0034087C" w:rsidP="0034087C">
      <w:proofErr w:type="spellStart"/>
      <w:r>
        <w:t>Engrams</w:t>
      </w:r>
      <w:proofErr w:type="spellEnd"/>
    </w:p>
    <w:p w:rsidR="0034087C" w:rsidRDefault="0034087C" w:rsidP="0034087C">
      <w:r>
        <w:t>Mutually entrained</w:t>
      </w:r>
    </w:p>
    <w:p w:rsidR="0034087C" w:rsidRDefault="0034087C" w:rsidP="0034087C">
      <w:r>
        <w:t>Exogenous sensory stimulation</w:t>
      </w:r>
    </w:p>
    <w:p w:rsidR="0034087C" w:rsidRDefault="0034087C" w:rsidP="0034087C">
      <w:r>
        <w:t xml:space="preserve">Endogenous </w:t>
      </w:r>
      <w:proofErr w:type="spellStart"/>
      <w:r>
        <w:t>organismic</w:t>
      </w:r>
      <w:proofErr w:type="spellEnd"/>
      <w:r>
        <w:t xml:space="preserve"> rhythms</w:t>
      </w:r>
    </w:p>
    <w:p w:rsidR="0034087C" w:rsidRDefault="0034087C" w:rsidP="0034087C">
      <w:r>
        <w:t>Ethologically salient</w:t>
      </w:r>
    </w:p>
    <w:p w:rsidR="0034087C" w:rsidRDefault="0034087C" w:rsidP="0034087C">
      <w:r>
        <w:t>Affective bursts</w:t>
      </w:r>
    </w:p>
    <w:p w:rsidR="0034087C" w:rsidRDefault="0034087C" w:rsidP="0034087C">
      <w:r>
        <w:t>Affective synchrony</w:t>
      </w:r>
    </w:p>
    <w:p w:rsidR="0034087C" w:rsidRDefault="0034087C" w:rsidP="0034087C">
      <w:r>
        <w:t>Positive states of interest and joy</w:t>
      </w:r>
    </w:p>
    <w:p w:rsidR="0034087C" w:rsidRDefault="0034087C" w:rsidP="0034087C">
      <w:r>
        <w:t>Dyadic amplification</w:t>
      </w:r>
    </w:p>
    <w:p w:rsidR="0034087C" w:rsidRDefault="0034087C" w:rsidP="0034087C">
      <w:r>
        <w:t>Play serves the adaptive role of organizing affective information in emotional circuits</w:t>
      </w:r>
    </w:p>
    <w:p w:rsidR="0034087C" w:rsidRDefault="0034087C" w:rsidP="0034087C">
      <w:r>
        <w:lastRenderedPageBreak/>
        <w:t>Synaptic plasticity during postnatal periods</w:t>
      </w:r>
    </w:p>
    <w:p w:rsidR="0034087C" w:rsidRDefault="0034087C" w:rsidP="0034087C">
      <w:r>
        <w:t>Growth promoting role</w:t>
      </w:r>
    </w:p>
    <w:p w:rsidR="0034087C" w:rsidRDefault="0034087C" w:rsidP="0034087C">
      <w:r>
        <w:t>Reciprocal mutual influences</w:t>
      </w:r>
    </w:p>
    <w:p w:rsidR="0034087C" w:rsidRDefault="0034087C" w:rsidP="0034087C">
      <w:r>
        <w:t>Ethologically salient</w:t>
      </w:r>
    </w:p>
    <w:p w:rsidR="0034087C" w:rsidRDefault="0034087C" w:rsidP="0034087C">
      <w:r>
        <w:t xml:space="preserve">State of </w:t>
      </w:r>
      <w:proofErr w:type="spellStart"/>
      <w:r>
        <w:t>undifferentiation</w:t>
      </w:r>
      <w:proofErr w:type="spellEnd"/>
    </w:p>
    <w:p w:rsidR="0034087C" w:rsidRDefault="0034087C" w:rsidP="0034087C">
      <w:r>
        <w:t>Optimal mutual cueing</w:t>
      </w:r>
    </w:p>
    <w:p w:rsidR="0034087C" w:rsidRDefault="0034087C" w:rsidP="0034087C">
      <w:proofErr w:type="spellStart"/>
      <w:r>
        <w:t>Exteroceptive</w:t>
      </w:r>
      <w:proofErr w:type="spellEnd"/>
      <w:r>
        <w:t xml:space="preserve"> information</w:t>
      </w:r>
    </w:p>
    <w:p w:rsidR="0034087C" w:rsidRDefault="0034087C" w:rsidP="0034087C">
      <w:proofErr w:type="spellStart"/>
      <w:r>
        <w:t>Interoceptive</w:t>
      </w:r>
      <w:proofErr w:type="spellEnd"/>
      <w:r>
        <w:t xml:space="preserve"> information</w:t>
      </w:r>
    </w:p>
    <w:p w:rsidR="0034087C" w:rsidRDefault="0034087C" w:rsidP="0034087C">
      <w:r>
        <w:t>Hierarchical modulation</w:t>
      </w:r>
    </w:p>
    <w:p w:rsidR="0034087C" w:rsidRDefault="0034087C" w:rsidP="0034087C">
      <w:r>
        <w:t>Hedonic</w:t>
      </w:r>
    </w:p>
    <w:p w:rsidR="0034087C" w:rsidRDefault="0034087C" w:rsidP="0034087C">
      <w:r>
        <w:t>Play sequences</w:t>
      </w:r>
    </w:p>
    <w:p w:rsidR="0034087C" w:rsidRDefault="0034087C" w:rsidP="0034087C">
      <w:r>
        <w:t>Affective synchrony</w:t>
      </w:r>
    </w:p>
    <w:p w:rsidR="0034087C" w:rsidRDefault="0034087C" w:rsidP="0034087C">
      <w:r>
        <w:t xml:space="preserve">Positive resonances </w:t>
      </w:r>
    </w:p>
    <w:p w:rsidR="0034087C" w:rsidRDefault="0034087C" w:rsidP="0034087C">
      <w:proofErr w:type="spellStart"/>
      <w:r>
        <w:t>Protoconversations</w:t>
      </w:r>
      <w:proofErr w:type="spellEnd"/>
    </w:p>
    <w:p w:rsidR="0034087C" w:rsidRDefault="0034087C" w:rsidP="0034087C">
      <w:r>
        <w:t xml:space="preserve">Primary </w:t>
      </w:r>
      <w:proofErr w:type="spellStart"/>
      <w:r>
        <w:t>intersubjectivety</w:t>
      </w:r>
      <w:proofErr w:type="spellEnd"/>
    </w:p>
    <w:p w:rsidR="0034087C" w:rsidRDefault="0034087C" w:rsidP="0034087C">
      <w:r>
        <w:t>Attachment ruptures</w:t>
      </w:r>
    </w:p>
    <w:p w:rsidR="0034087C" w:rsidRDefault="0034087C" w:rsidP="0034087C">
      <w:r>
        <w:t>Stranger anxiety</w:t>
      </w:r>
    </w:p>
    <w:p w:rsidR="0034087C" w:rsidRDefault="0034087C" w:rsidP="0034087C">
      <w:r>
        <w:t>Reduction of autonomic arousal</w:t>
      </w:r>
    </w:p>
    <w:p w:rsidR="0034087C" w:rsidRDefault="0034087C" w:rsidP="0034087C">
      <w:r>
        <w:t>Experience dependent maturation</w:t>
      </w:r>
    </w:p>
    <w:p w:rsidR="0034087C" w:rsidRDefault="0034087C" w:rsidP="0034087C">
      <w:proofErr w:type="spellStart"/>
      <w:r>
        <w:t>Dyadically</w:t>
      </w:r>
      <w:proofErr w:type="spellEnd"/>
      <w:r>
        <w:t xml:space="preserve"> expanded states of consciousness</w:t>
      </w:r>
    </w:p>
    <w:p w:rsidR="0034087C" w:rsidRDefault="0034087C" w:rsidP="0034087C">
      <w:r>
        <w:t>Attachment in the making</w:t>
      </w:r>
    </w:p>
    <w:p w:rsidR="0034087C" w:rsidRDefault="0034087C" w:rsidP="0034087C">
      <w:r>
        <w:t xml:space="preserve">An immature </w:t>
      </w:r>
      <w:proofErr w:type="spellStart"/>
      <w:r>
        <w:t>psychophysiological</w:t>
      </w:r>
      <w:proofErr w:type="spellEnd"/>
      <w:r>
        <w:t xml:space="preserve"> system</w:t>
      </w:r>
    </w:p>
    <w:p w:rsidR="0034087C" w:rsidRDefault="0034087C" w:rsidP="0034087C">
      <w:r>
        <w:t xml:space="preserve">Potentially distressing </w:t>
      </w:r>
      <w:proofErr w:type="spellStart"/>
      <w:r>
        <w:t>Interoceptive</w:t>
      </w:r>
      <w:proofErr w:type="spellEnd"/>
      <w:r>
        <w:t xml:space="preserve"> stimuli</w:t>
      </w:r>
    </w:p>
    <w:p w:rsidR="0034087C" w:rsidRDefault="0034087C" w:rsidP="0034087C">
      <w:r>
        <w:t>Joint attention</w:t>
      </w:r>
    </w:p>
    <w:p w:rsidR="0034087C" w:rsidRDefault="0034087C" w:rsidP="0034087C">
      <w:r>
        <w:t xml:space="preserve">Secondary </w:t>
      </w:r>
      <w:proofErr w:type="spellStart"/>
      <w:r>
        <w:t>intersubjectivety</w:t>
      </w:r>
      <w:proofErr w:type="spellEnd"/>
    </w:p>
    <w:p w:rsidR="0034087C" w:rsidRDefault="0034087C" w:rsidP="0034087C">
      <w:r>
        <w:lastRenderedPageBreak/>
        <w:t>Joint attention</w:t>
      </w:r>
    </w:p>
    <w:p w:rsidR="0034087C" w:rsidRDefault="0034087C" w:rsidP="0034087C">
      <w:r>
        <w:t>Highly affectively charged social referencing transactions</w:t>
      </w:r>
    </w:p>
    <w:p w:rsidR="0034087C" w:rsidRDefault="0034087C" w:rsidP="0034087C">
      <w:r>
        <w:t>Attending</w:t>
      </w:r>
    </w:p>
    <w:p w:rsidR="0034087C" w:rsidRDefault="0034087C" w:rsidP="0034087C">
      <w:r>
        <w:t>Bidirectional communicative gestures</w:t>
      </w:r>
    </w:p>
    <w:p w:rsidR="0034087C" w:rsidRDefault="0034087C" w:rsidP="0034087C">
      <w:r>
        <w:t>The development of joint attention</w:t>
      </w:r>
    </w:p>
    <w:p w:rsidR="0034087C" w:rsidRDefault="0034087C" w:rsidP="0034087C">
      <w:r>
        <w:t>Emotional control</w:t>
      </w:r>
    </w:p>
    <w:p w:rsidR="0034087C" w:rsidRDefault="0034087C" w:rsidP="0034087C">
      <w:r>
        <w:t>Control autonomic responses associated with emotional events</w:t>
      </w:r>
    </w:p>
    <w:p w:rsidR="0034087C" w:rsidRDefault="0034087C" w:rsidP="0034087C">
      <w:r>
        <w:t>Mechanism of excitation and inhibition</w:t>
      </w:r>
    </w:p>
    <w:p w:rsidR="0034087C" w:rsidRDefault="0034087C" w:rsidP="0034087C">
      <w:r>
        <w:t>Rapid regulation of graded metabolic output</w:t>
      </w:r>
    </w:p>
    <w:p w:rsidR="0034087C" w:rsidRDefault="0034087C" w:rsidP="0034087C">
      <w:r>
        <w:t>Excitation-inhibition balance</w:t>
      </w:r>
    </w:p>
    <w:p w:rsidR="0034087C" w:rsidRDefault="0034087C" w:rsidP="0034087C">
      <w:r>
        <w:t>Somatic aspects and affective states</w:t>
      </w:r>
    </w:p>
    <w:p w:rsidR="0034087C" w:rsidRDefault="0034087C" w:rsidP="0034087C">
      <w:r>
        <w:t>Internally generated affective representations</w:t>
      </w:r>
    </w:p>
    <w:p w:rsidR="0034087C" w:rsidRDefault="0034087C" w:rsidP="0034087C">
      <w:r>
        <w:t>Procedural learning</w:t>
      </w:r>
    </w:p>
    <w:p w:rsidR="0034087C" w:rsidRDefault="0034087C" w:rsidP="0034087C">
      <w:proofErr w:type="spellStart"/>
      <w:r>
        <w:t>Socioemotional</w:t>
      </w:r>
      <w:proofErr w:type="spellEnd"/>
      <w:r>
        <w:t xml:space="preserve"> information</w:t>
      </w:r>
    </w:p>
    <w:p w:rsidR="0034087C" w:rsidRDefault="0034087C" w:rsidP="0034087C">
      <w:r>
        <w:t>The emotional modulation of experience</w:t>
      </w:r>
    </w:p>
    <w:p w:rsidR="0034087C" w:rsidRDefault="0034087C" w:rsidP="0034087C">
      <w:r>
        <w:t>Sensory trick</w:t>
      </w:r>
    </w:p>
    <w:p w:rsidR="0034087C" w:rsidRDefault="0034087C" w:rsidP="0034087C">
      <w:proofErr w:type="spellStart"/>
      <w:r>
        <w:t>Coprocessing</w:t>
      </w:r>
      <w:proofErr w:type="spellEnd"/>
    </w:p>
    <w:p w:rsidR="0034087C" w:rsidRDefault="0034087C" w:rsidP="0034087C">
      <w:proofErr w:type="spellStart"/>
      <w:r>
        <w:t>Vagal</w:t>
      </w:r>
      <w:proofErr w:type="spellEnd"/>
      <w:r>
        <w:t xml:space="preserve"> tone</w:t>
      </w:r>
    </w:p>
    <w:p w:rsidR="0034087C" w:rsidRDefault="0034087C" w:rsidP="0034087C">
      <w:r>
        <w:t>Attachment relationship</w:t>
      </w:r>
    </w:p>
    <w:p w:rsidR="0034087C" w:rsidRDefault="0034087C" w:rsidP="0034087C">
      <w:r>
        <w:t>Control system</w:t>
      </w:r>
    </w:p>
    <w:p w:rsidR="0034087C" w:rsidRDefault="0034087C" w:rsidP="0034087C">
      <w:r>
        <w:t>Inhibitory control</w:t>
      </w:r>
    </w:p>
    <w:p w:rsidR="0034087C" w:rsidRDefault="0034087C" w:rsidP="0034087C">
      <w:r>
        <w:t>Socio-emotional information</w:t>
      </w:r>
    </w:p>
    <w:p w:rsidR="0034087C" w:rsidRDefault="0034087C" w:rsidP="0034087C">
      <w:r>
        <w:t>Autobiographical memory</w:t>
      </w:r>
    </w:p>
    <w:p w:rsidR="0034087C" w:rsidRDefault="0034087C" w:rsidP="0034087C">
      <w:proofErr w:type="spellStart"/>
      <w:r>
        <w:t>Vitalism</w:t>
      </w:r>
      <w:proofErr w:type="spellEnd"/>
    </w:p>
    <w:p w:rsidR="0034087C" w:rsidRDefault="0034087C" w:rsidP="0034087C">
      <w:r>
        <w:t>Procedural learning</w:t>
      </w:r>
    </w:p>
    <w:p w:rsidR="0034087C" w:rsidRDefault="0034087C" w:rsidP="0034087C">
      <w:r>
        <w:lastRenderedPageBreak/>
        <w:t>Biological synchronicity</w:t>
      </w:r>
    </w:p>
    <w:p w:rsidR="0034087C" w:rsidRDefault="0034087C" w:rsidP="0034087C">
      <w:proofErr w:type="spellStart"/>
      <w:r>
        <w:t>Organismic</w:t>
      </w:r>
      <w:proofErr w:type="spellEnd"/>
      <w:r>
        <w:t xml:space="preserve"> synchronicity</w:t>
      </w:r>
    </w:p>
    <w:p w:rsidR="0034087C" w:rsidRDefault="0034087C" w:rsidP="0034087C">
      <w:r>
        <w:t>Attuned social environment</w:t>
      </w:r>
    </w:p>
    <w:p w:rsidR="0034087C" w:rsidRDefault="0034087C" w:rsidP="0034087C">
      <w:r>
        <w:t>Experience dependent maturation</w:t>
      </w:r>
    </w:p>
    <w:p w:rsidR="0034087C" w:rsidRDefault="0034087C" w:rsidP="0034087C">
      <w:r>
        <w:t>Intuition</w:t>
      </w:r>
    </w:p>
    <w:p w:rsidR="0034087C" w:rsidRDefault="0034087C" w:rsidP="0034087C">
      <w:r>
        <w:t>Epigenetic patterns of culture</w:t>
      </w:r>
    </w:p>
    <w:p w:rsidR="0034087C" w:rsidRDefault="0034087C" w:rsidP="0034087C">
      <w:r>
        <w:t>Emotional communication</w:t>
      </w:r>
    </w:p>
    <w:p w:rsidR="0034087C" w:rsidRDefault="0034087C" w:rsidP="0034087C">
      <w:r>
        <w:t>Affective communication processes</w:t>
      </w:r>
    </w:p>
    <w:p w:rsidR="0034087C" w:rsidRDefault="0034087C" w:rsidP="0034087C">
      <w:r>
        <w:t>Medicate socialization</w:t>
      </w:r>
    </w:p>
    <w:p w:rsidR="0034087C" w:rsidRDefault="0034087C" w:rsidP="0034087C">
      <w:r>
        <w:t>Verbal self</w:t>
      </w:r>
    </w:p>
    <w:p w:rsidR="0034087C" w:rsidRDefault="0034087C" w:rsidP="0034087C">
      <w:r>
        <w:t>Prosodic</w:t>
      </w:r>
    </w:p>
    <w:p w:rsidR="0034087C" w:rsidRDefault="0034087C" w:rsidP="0034087C">
      <w:r>
        <w:t>Lexical emotional stimuli</w:t>
      </w:r>
    </w:p>
    <w:p w:rsidR="0034087C" w:rsidRDefault="0034087C" w:rsidP="0034087C">
      <w:r>
        <w:t>Communicative pragmatics</w:t>
      </w:r>
    </w:p>
    <w:p w:rsidR="0034087C" w:rsidRDefault="0034087C" w:rsidP="0034087C">
      <w:r>
        <w:t>Linguistic behaviours</w:t>
      </w:r>
    </w:p>
    <w:p w:rsidR="0034087C" w:rsidRDefault="0034087C" w:rsidP="0034087C">
      <w:proofErr w:type="spellStart"/>
      <w:r>
        <w:t>Cytoarchitecture</w:t>
      </w:r>
      <w:proofErr w:type="spellEnd"/>
    </w:p>
    <w:p w:rsidR="0034087C" w:rsidRDefault="0034087C" w:rsidP="0034087C">
      <w:r>
        <w:t>Ongoing maturational potential</w:t>
      </w:r>
    </w:p>
    <w:p w:rsidR="0034087C" w:rsidRDefault="0034087C" w:rsidP="0034087C">
      <w:r>
        <w:t>Novel ambient interpersonal stressor</w:t>
      </w:r>
    </w:p>
    <w:p w:rsidR="0034087C" w:rsidRDefault="0034087C" w:rsidP="0034087C">
      <w:r>
        <w:t xml:space="preserve">Continuity in the meaning and status of attachment from infancy through adolescence </w:t>
      </w:r>
    </w:p>
    <w:p w:rsidR="0034087C" w:rsidRDefault="0034087C" w:rsidP="0034087C">
      <w:r>
        <w:t>Emotional-regulating functions of adolescent attachment organization</w:t>
      </w:r>
    </w:p>
    <w:p w:rsidR="0034087C" w:rsidRDefault="0034087C" w:rsidP="0034087C">
      <w:r>
        <w:t>Nascent regulatory capacities</w:t>
      </w:r>
    </w:p>
    <w:p w:rsidR="0034087C" w:rsidRDefault="0034087C" w:rsidP="0034087C">
      <w:r>
        <w:t>Left or right side dominance</w:t>
      </w:r>
    </w:p>
    <w:p w:rsidR="0034087C" w:rsidRDefault="0034087C" w:rsidP="0034087C">
      <w:r>
        <w:t>Emotional intelligence</w:t>
      </w:r>
    </w:p>
    <w:p w:rsidR="0034087C" w:rsidRDefault="0034087C" w:rsidP="0034087C">
      <w:r>
        <w:t>Social intelligence</w:t>
      </w:r>
    </w:p>
    <w:p w:rsidR="0034087C" w:rsidRDefault="0034087C" w:rsidP="0034087C">
      <w:r>
        <w:t>Reduction of autonomic arousal</w:t>
      </w:r>
    </w:p>
    <w:p w:rsidR="0034087C" w:rsidRDefault="0034087C" w:rsidP="0034087C"/>
    <w:p w:rsidR="0034087C" w:rsidRDefault="0034087C" w:rsidP="0034087C"/>
    <w:p w:rsidR="0034087C" w:rsidRDefault="0034087C" w:rsidP="0034087C"/>
    <w:p w:rsidR="00FD1110" w:rsidRDefault="00FD1110"/>
    <w:sectPr w:rsidR="00FD1110" w:rsidSect="00F95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34087C"/>
    <w:rsid w:val="000271DC"/>
    <w:rsid w:val="000C1374"/>
    <w:rsid w:val="0034087C"/>
    <w:rsid w:val="004D4931"/>
    <w:rsid w:val="006858DC"/>
    <w:rsid w:val="006F2574"/>
    <w:rsid w:val="007A3088"/>
    <w:rsid w:val="009A1C49"/>
    <w:rsid w:val="00B3706F"/>
    <w:rsid w:val="00F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 Ehrlo Society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Trudy.Bosch</dc:creator>
  <cp:lastModifiedBy>Trudy.Bosch</cp:lastModifiedBy>
  <cp:revision>2</cp:revision>
  <dcterms:created xsi:type="dcterms:W3CDTF">2012-04-04T20:13:00Z</dcterms:created>
  <dcterms:modified xsi:type="dcterms:W3CDTF">2012-04-04T20:13:00Z</dcterms:modified>
</cp:coreProperties>
</file>